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9B" w:rsidRPr="00CF110C" w:rsidRDefault="00CF159B" w:rsidP="00232166">
      <w:pPr>
        <w:rPr>
          <w:rStyle w:val="anketaurl"/>
          <w:rFonts w:ascii="Arial" w:hAnsi="Arial" w:cs="Arial"/>
          <w:b/>
          <w:color w:val="FF0000"/>
          <w:sz w:val="32"/>
          <w:szCs w:val="32"/>
        </w:rPr>
      </w:pPr>
      <w:r>
        <w:rPr>
          <w:rStyle w:val="anketaurl"/>
          <w:rFonts w:ascii="Arial" w:hAnsi="Arial" w:cs="Arial"/>
          <w:b/>
          <w:color w:val="FF0000"/>
          <w:sz w:val="32"/>
          <w:szCs w:val="32"/>
        </w:rPr>
        <w:t>RASTLINSKI ORGANI ENOKALIČNIC IN DVOKALIČNIC</w:t>
      </w:r>
    </w:p>
    <w:p w:rsidR="003E367F" w:rsidRDefault="003E367F" w:rsidP="00232166">
      <w:pPr>
        <w:rPr>
          <w:rStyle w:val="anketaurl"/>
          <w:rFonts w:ascii="Arial" w:hAnsi="Arial" w:cs="Arial"/>
          <w:sz w:val="32"/>
          <w:szCs w:val="32"/>
        </w:rPr>
      </w:pPr>
      <w:r>
        <w:rPr>
          <w:rStyle w:val="anketaurl"/>
          <w:rFonts w:ascii="Arial" w:hAnsi="Arial" w:cs="Arial"/>
          <w:sz w:val="32"/>
          <w:szCs w:val="32"/>
        </w:rPr>
        <w:t>DELA JE ZA DVE ŠOLSKI URI; delaj s svojim tempom.</w:t>
      </w:r>
    </w:p>
    <w:p w:rsidR="00CF159B" w:rsidRDefault="00CF159B" w:rsidP="00232166">
      <w:pPr>
        <w:rPr>
          <w:rStyle w:val="anketaurl"/>
          <w:rFonts w:ascii="Arial" w:hAnsi="Arial" w:cs="Arial"/>
          <w:sz w:val="24"/>
          <w:szCs w:val="24"/>
        </w:rPr>
      </w:pPr>
    </w:p>
    <w:p w:rsidR="00CF159B" w:rsidRDefault="00CF159B" w:rsidP="00232166">
      <w:pPr>
        <w:rPr>
          <w:rStyle w:val="anketaurl"/>
          <w:rFonts w:ascii="Arial" w:hAnsi="Arial" w:cs="Arial"/>
          <w:sz w:val="24"/>
          <w:szCs w:val="24"/>
        </w:rPr>
      </w:pPr>
      <w:r w:rsidRPr="00CF159B">
        <w:rPr>
          <w:rStyle w:val="anketaurl"/>
          <w:rFonts w:ascii="Arial" w:hAnsi="Arial" w:cs="Arial"/>
          <w:sz w:val="24"/>
          <w:szCs w:val="24"/>
        </w:rPr>
        <w:t xml:space="preserve">Kot ste že ugotovili, teče </w:t>
      </w:r>
      <w:r w:rsidR="00D64D3B">
        <w:rPr>
          <w:rStyle w:val="anketaurl"/>
          <w:rFonts w:ascii="Arial" w:hAnsi="Arial" w:cs="Arial"/>
          <w:sz w:val="24"/>
          <w:szCs w:val="24"/>
        </w:rPr>
        <w:t>iz podlage n</w:t>
      </w:r>
      <w:r w:rsidRPr="00CF159B">
        <w:rPr>
          <w:rStyle w:val="anketaurl"/>
          <w:rFonts w:ascii="Arial" w:hAnsi="Arial" w:cs="Arial"/>
          <w:sz w:val="24"/>
          <w:szCs w:val="24"/>
        </w:rPr>
        <w:t>avzgor po</w:t>
      </w:r>
      <w:r w:rsidR="00F40A5F">
        <w:rPr>
          <w:rStyle w:val="anketaurl"/>
          <w:rFonts w:ascii="Arial" w:hAnsi="Arial" w:cs="Arial"/>
          <w:sz w:val="24"/>
          <w:szCs w:val="24"/>
        </w:rPr>
        <w:t xml:space="preserve"> </w:t>
      </w:r>
      <w:r w:rsidRPr="00CF159B">
        <w:rPr>
          <w:rStyle w:val="anketaurl"/>
          <w:rFonts w:ascii="Arial" w:hAnsi="Arial" w:cs="Arial"/>
          <w:sz w:val="24"/>
          <w:szCs w:val="24"/>
        </w:rPr>
        <w:t>vodovodnih ceveh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, </w:t>
      </w:r>
      <w:r w:rsidRPr="00CF159B">
        <w:rPr>
          <w:rStyle w:val="anketaurl"/>
          <w:rFonts w:ascii="Arial" w:hAnsi="Arial" w:cs="Arial"/>
          <w:sz w:val="24"/>
          <w:szCs w:val="24"/>
        </w:rPr>
        <w:t>voda z raztopljenimi mineralnimi snovmi</w:t>
      </w:r>
      <w:r w:rsidR="00D64D3B">
        <w:rPr>
          <w:rStyle w:val="anketaurl"/>
          <w:rFonts w:ascii="Arial" w:hAnsi="Arial" w:cs="Arial"/>
          <w:sz w:val="24"/>
          <w:szCs w:val="24"/>
        </w:rPr>
        <w:t>. I</w:t>
      </w:r>
      <w:r w:rsidRPr="00CF159B">
        <w:rPr>
          <w:rStyle w:val="anketaurl"/>
          <w:rFonts w:ascii="Arial" w:hAnsi="Arial" w:cs="Arial"/>
          <w:sz w:val="24"/>
          <w:szCs w:val="24"/>
        </w:rPr>
        <w:t>z listov</w:t>
      </w:r>
      <w:r w:rsidR="00F40A5F">
        <w:rPr>
          <w:rStyle w:val="anketaurl"/>
          <w:rFonts w:ascii="Arial" w:hAnsi="Arial" w:cs="Arial"/>
          <w:sz w:val="24"/>
          <w:szCs w:val="24"/>
        </w:rPr>
        <w:t xml:space="preserve">, </w:t>
      </w:r>
      <w:r w:rsidRPr="00CF159B">
        <w:rPr>
          <w:rStyle w:val="anketaurl"/>
          <w:rFonts w:ascii="Arial" w:hAnsi="Arial" w:cs="Arial"/>
          <w:sz w:val="24"/>
          <w:szCs w:val="24"/>
        </w:rPr>
        <w:t>pa v vse ostale rastlinske organe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, </w:t>
      </w:r>
      <w:r w:rsidRPr="00CF159B">
        <w:rPr>
          <w:rStyle w:val="anketaurl"/>
          <w:rFonts w:ascii="Arial" w:hAnsi="Arial" w:cs="Arial"/>
          <w:sz w:val="24"/>
          <w:szCs w:val="24"/>
        </w:rPr>
        <w:t>po sitastih ceveh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, </w:t>
      </w:r>
      <w:r w:rsidR="00F40A5F">
        <w:rPr>
          <w:rStyle w:val="anketaurl"/>
          <w:rFonts w:ascii="Arial" w:hAnsi="Arial" w:cs="Arial"/>
          <w:sz w:val="24"/>
          <w:szCs w:val="24"/>
        </w:rPr>
        <w:t xml:space="preserve">pa </w:t>
      </w:r>
      <w:r w:rsidRPr="00CF159B">
        <w:rPr>
          <w:rStyle w:val="anketaurl"/>
          <w:rFonts w:ascii="Arial" w:hAnsi="Arial" w:cs="Arial"/>
          <w:sz w:val="24"/>
          <w:szCs w:val="24"/>
        </w:rPr>
        <w:t>voda z raztopljeno glukozo.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 Transport snovi po steblu navzgor je možen</w:t>
      </w:r>
      <w:r w:rsidR="00F40A5F">
        <w:rPr>
          <w:rStyle w:val="anketaurl"/>
          <w:rFonts w:ascii="Arial" w:hAnsi="Arial" w:cs="Arial"/>
          <w:sz w:val="24"/>
          <w:szCs w:val="24"/>
        </w:rPr>
        <w:t xml:space="preserve">, </w:t>
      </w:r>
      <w:r w:rsidR="00D64D3B">
        <w:rPr>
          <w:rStyle w:val="anketaurl"/>
          <w:rFonts w:ascii="Arial" w:hAnsi="Arial" w:cs="Arial"/>
          <w:sz w:val="24"/>
          <w:szCs w:val="24"/>
        </w:rPr>
        <w:t>zaradi odpiranja in zapiranje listnih rež.</w:t>
      </w:r>
    </w:p>
    <w:p w:rsidR="00CF159B" w:rsidRDefault="004B1B7D" w:rsidP="00232166">
      <w:pPr>
        <w:rPr>
          <w:rStyle w:val="anketaurl"/>
          <w:rFonts w:ascii="Arial" w:hAnsi="Arial" w:cs="Arial"/>
          <w:sz w:val="24"/>
          <w:szCs w:val="24"/>
        </w:rPr>
      </w:pPr>
      <w:r>
        <w:rPr>
          <w:rStyle w:val="anketaurl"/>
          <w:rFonts w:ascii="Arial" w:hAnsi="Arial" w:cs="Arial"/>
          <w:sz w:val="24"/>
          <w:szCs w:val="24"/>
        </w:rPr>
        <w:t>V ZVEZEK SKICIRAŠ NA ENO STRAN, ČEZ CELO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; </w:t>
      </w:r>
      <w:r>
        <w:rPr>
          <w:rStyle w:val="anketaurl"/>
          <w:rFonts w:ascii="Arial" w:hAnsi="Arial" w:cs="Arial"/>
          <w:sz w:val="24"/>
          <w:szCs w:val="24"/>
        </w:rPr>
        <w:t xml:space="preserve">RASTLINO, KI JE </w:t>
      </w:r>
      <w:r w:rsidRPr="00D64D3B">
        <w:rPr>
          <w:rStyle w:val="anketaurl"/>
          <w:rFonts w:ascii="Arial" w:hAnsi="Arial" w:cs="Arial"/>
          <w:color w:val="FF0000"/>
          <w:sz w:val="24"/>
          <w:szCs w:val="24"/>
        </w:rPr>
        <w:t>ENOKALIČNICA</w:t>
      </w:r>
      <w:r w:rsidR="00B502A1">
        <w:rPr>
          <w:rStyle w:val="anketaurl"/>
          <w:rFonts w:ascii="Arial" w:hAnsi="Arial" w:cs="Arial"/>
          <w:sz w:val="24"/>
          <w:szCs w:val="24"/>
        </w:rPr>
        <w:t>- VSE RASTLINSKE ORGANE</w:t>
      </w:r>
      <w:r>
        <w:rPr>
          <w:rStyle w:val="anketaurl"/>
          <w:rFonts w:ascii="Arial" w:hAnsi="Arial" w:cs="Arial"/>
          <w:sz w:val="24"/>
          <w:szCs w:val="24"/>
        </w:rPr>
        <w:t xml:space="preserve">- lahko tulipan </w:t>
      </w:r>
    </w:p>
    <w:p w:rsidR="00CF159B" w:rsidRDefault="00B502A1" w:rsidP="00232166">
      <w:pPr>
        <w:rPr>
          <w:rStyle w:val="anketaurl"/>
          <w:rFonts w:ascii="Arial" w:hAnsi="Arial" w:cs="Arial"/>
          <w:sz w:val="24"/>
          <w:szCs w:val="24"/>
        </w:rPr>
      </w:pPr>
      <w:r w:rsidRPr="00B502A1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736092" cy="2799881"/>
            <wp:effectExtent l="0" t="0" r="0" b="635"/>
            <wp:docPr id="9" name="Slika 9" descr="C:\Users\Uporabnik\Desktop\enokalič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enokalič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47" cy="28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A1" w:rsidRDefault="00B502A1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B502A1" w:rsidRDefault="00B502A1" w:rsidP="00B502A1">
      <w:pPr>
        <w:rPr>
          <w:rStyle w:val="anketaurl"/>
          <w:rFonts w:ascii="Arial" w:hAnsi="Arial" w:cs="Arial"/>
          <w:sz w:val="24"/>
          <w:szCs w:val="24"/>
        </w:rPr>
      </w:pPr>
      <w:r w:rsidRPr="00B502A1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508450CC" wp14:editId="7F1C7E45">
            <wp:simplePos x="0" y="0"/>
            <wp:positionH relativeFrom="column">
              <wp:posOffset>-371475</wp:posOffset>
            </wp:positionH>
            <wp:positionV relativeFrom="paragraph">
              <wp:posOffset>259715</wp:posOffset>
            </wp:positionV>
            <wp:extent cx="3340735" cy="2503805"/>
            <wp:effectExtent l="0" t="635" r="0" b="0"/>
            <wp:wrapSquare wrapText="bothSides"/>
            <wp:docPr id="22" name="Slika 22" descr="C:\Users\Uporabnik\Desktop\češ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češnj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073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nketaurl"/>
          <w:rFonts w:ascii="Arial" w:hAnsi="Arial" w:cs="Arial"/>
          <w:sz w:val="24"/>
          <w:szCs w:val="24"/>
        </w:rPr>
        <w:t xml:space="preserve">V </w:t>
      </w:r>
      <w:r>
        <w:rPr>
          <w:rStyle w:val="anketaurl"/>
          <w:rFonts w:ascii="Arial" w:hAnsi="Arial" w:cs="Arial"/>
          <w:sz w:val="24"/>
          <w:szCs w:val="24"/>
        </w:rPr>
        <w:t xml:space="preserve">ZVEZEK SKICIRAŠ NA </w:t>
      </w:r>
      <w:r>
        <w:rPr>
          <w:rStyle w:val="anketaurl"/>
          <w:rFonts w:ascii="Arial" w:hAnsi="Arial" w:cs="Arial"/>
          <w:sz w:val="24"/>
          <w:szCs w:val="24"/>
        </w:rPr>
        <w:t>DRUGO</w:t>
      </w:r>
      <w:r>
        <w:rPr>
          <w:rStyle w:val="anketaurl"/>
          <w:rFonts w:ascii="Arial" w:hAnsi="Arial" w:cs="Arial"/>
          <w:sz w:val="24"/>
          <w:szCs w:val="24"/>
        </w:rPr>
        <w:t xml:space="preserve"> STRAN, ČEZ CELO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; </w:t>
      </w:r>
      <w:r>
        <w:rPr>
          <w:rStyle w:val="anketaurl"/>
          <w:rFonts w:ascii="Arial" w:hAnsi="Arial" w:cs="Arial"/>
          <w:sz w:val="24"/>
          <w:szCs w:val="24"/>
        </w:rPr>
        <w:t xml:space="preserve">RASTLINO, KI JE </w:t>
      </w:r>
      <w:r w:rsidRPr="00D64D3B">
        <w:rPr>
          <w:rStyle w:val="anketaurl"/>
          <w:rFonts w:ascii="Arial" w:hAnsi="Arial" w:cs="Arial"/>
          <w:color w:val="FF0000"/>
          <w:sz w:val="24"/>
          <w:szCs w:val="24"/>
        </w:rPr>
        <w:t>DVO</w:t>
      </w:r>
      <w:r w:rsidRPr="00D64D3B">
        <w:rPr>
          <w:rStyle w:val="anketaurl"/>
          <w:rFonts w:ascii="Arial" w:hAnsi="Arial" w:cs="Arial"/>
          <w:color w:val="FF0000"/>
          <w:sz w:val="24"/>
          <w:szCs w:val="24"/>
        </w:rPr>
        <w:t>KALIČNICA</w:t>
      </w:r>
      <w:r>
        <w:rPr>
          <w:rStyle w:val="anketaurl"/>
          <w:rFonts w:ascii="Arial" w:hAnsi="Arial" w:cs="Arial"/>
          <w:sz w:val="24"/>
          <w:szCs w:val="24"/>
        </w:rPr>
        <w:t xml:space="preserve">- VSE RASTLINSKE ORGANE- lahko </w:t>
      </w:r>
      <w:r>
        <w:rPr>
          <w:rStyle w:val="anketaurl"/>
          <w:rFonts w:ascii="Arial" w:hAnsi="Arial" w:cs="Arial"/>
          <w:sz w:val="24"/>
          <w:szCs w:val="24"/>
        </w:rPr>
        <w:t>češnjo</w:t>
      </w:r>
      <w:r>
        <w:rPr>
          <w:rStyle w:val="anketaurl"/>
          <w:rFonts w:ascii="Arial" w:hAnsi="Arial" w:cs="Arial"/>
          <w:sz w:val="24"/>
          <w:szCs w:val="24"/>
        </w:rPr>
        <w:t xml:space="preserve"> </w:t>
      </w:r>
    </w:p>
    <w:p w:rsidR="00B502A1" w:rsidRDefault="00B502A1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B502A1" w:rsidRDefault="00B502A1" w:rsidP="00B502A1">
      <w:pPr>
        <w:rPr>
          <w:rStyle w:val="anketaurl"/>
          <w:rFonts w:ascii="Arial" w:hAnsi="Arial" w:cs="Arial"/>
          <w:sz w:val="24"/>
          <w:szCs w:val="24"/>
        </w:rPr>
      </w:pPr>
      <w:r>
        <w:rPr>
          <w:rStyle w:val="anketaurl"/>
          <w:rFonts w:ascii="Arial" w:hAnsi="Arial" w:cs="Arial"/>
          <w:sz w:val="24"/>
          <w:szCs w:val="24"/>
        </w:rPr>
        <w:t>PRI OBEH RASTLINAH OPIŠE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Š- </w:t>
      </w:r>
      <w:r>
        <w:rPr>
          <w:rStyle w:val="anketaurl"/>
          <w:rFonts w:ascii="Arial" w:hAnsi="Arial" w:cs="Arial"/>
          <w:sz w:val="24"/>
          <w:szCs w:val="24"/>
        </w:rPr>
        <w:t xml:space="preserve">NJUNO OBLIKO KORENIN LISTOV IN CVETOV  </w:t>
      </w:r>
      <w:r w:rsidR="00D64D3B">
        <w:rPr>
          <w:rStyle w:val="anketaurl"/>
          <w:rFonts w:ascii="Arial" w:hAnsi="Arial" w:cs="Arial"/>
          <w:sz w:val="24"/>
          <w:szCs w:val="24"/>
        </w:rPr>
        <w:t xml:space="preserve">(opise </w:t>
      </w:r>
      <w:r>
        <w:rPr>
          <w:rStyle w:val="anketaurl"/>
          <w:rFonts w:ascii="Arial" w:hAnsi="Arial" w:cs="Arial"/>
          <w:sz w:val="24"/>
          <w:szCs w:val="24"/>
        </w:rPr>
        <w:t xml:space="preserve">označi s puščicami). </w:t>
      </w:r>
    </w:p>
    <w:p w:rsidR="00D64D3B" w:rsidRDefault="00D64D3B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D64D3B" w:rsidRDefault="00D64D3B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D64D3B" w:rsidRDefault="00D64D3B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D64D3B" w:rsidRDefault="00D64D3B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D64D3B" w:rsidRDefault="00D64D3B" w:rsidP="00B502A1">
      <w:pPr>
        <w:rPr>
          <w:rStyle w:val="anketaurl"/>
          <w:rFonts w:ascii="Arial" w:hAnsi="Arial" w:cs="Arial"/>
          <w:sz w:val="24"/>
          <w:szCs w:val="24"/>
        </w:rPr>
      </w:pPr>
    </w:p>
    <w:p w:rsidR="00D64D3B" w:rsidRDefault="00D64D3B" w:rsidP="00B502A1">
      <w:pPr>
        <w:rPr>
          <w:rStyle w:val="anketaurl"/>
          <w:rFonts w:ascii="Arial" w:hAnsi="Arial" w:cs="Arial"/>
          <w:b/>
          <w:color w:val="FF0000"/>
          <w:sz w:val="32"/>
          <w:szCs w:val="32"/>
        </w:rPr>
      </w:pPr>
      <w:r w:rsidRPr="00D64D3B">
        <w:rPr>
          <w:rStyle w:val="anketaurl"/>
          <w:rFonts w:ascii="Arial" w:hAnsi="Arial" w:cs="Arial"/>
          <w:b/>
          <w:color w:val="FF0000"/>
          <w:sz w:val="32"/>
          <w:szCs w:val="32"/>
        </w:rPr>
        <w:lastRenderedPageBreak/>
        <w:t>SEMENA</w:t>
      </w:r>
      <w:r w:rsidR="00301A42">
        <w:rPr>
          <w:rStyle w:val="anketaurl"/>
          <w:rFonts w:ascii="Arial" w:hAnsi="Arial" w:cs="Arial"/>
          <w:b/>
          <w:color w:val="FF0000"/>
          <w:sz w:val="32"/>
          <w:szCs w:val="32"/>
        </w:rPr>
        <w:t xml:space="preserve"> ENOKALIČNIC IN DVOKALIČNIC</w:t>
      </w:r>
    </w:p>
    <w:p w:rsidR="006B38AB" w:rsidRDefault="006B38AB" w:rsidP="00B502A1">
      <w:pPr>
        <w:rPr>
          <w:rStyle w:val="anketaurl"/>
          <w:rFonts w:ascii="Arial" w:hAnsi="Arial" w:cs="Arial"/>
          <w:sz w:val="24"/>
          <w:szCs w:val="24"/>
        </w:rPr>
      </w:pPr>
      <w:r>
        <w:rPr>
          <w:rStyle w:val="anketaurl"/>
          <w:rFonts w:ascii="Arial" w:hAnsi="Arial" w:cs="Arial"/>
          <w:sz w:val="24"/>
          <w:szCs w:val="24"/>
        </w:rPr>
        <w:t>Ker bomo imeli v ponedeljek</w:t>
      </w:r>
      <w:r w:rsidR="00301A42">
        <w:rPr>
          <w:rStyle w:val="anketaurl"/>
          <w:rFonts w:ascii="Arial" w:hAnsi="Arial" w:cs="Arial"/>
          <w:sz w:val="24"/>
          <w:szCs w:val="24"/>
        </w:rPr>
        <w:t xml:space="preserve">- 25.5., </w:t>
      </w:r>
      <w:r>
        <w:rPr>
          <w:rStyle w:val="anketaurl"/>
          <w:rFonts w:ascii="Arial" w:hAnsi="Arial" w:cs="Arial"/>
          <w:sz w:val="24"/>
          <w:szCs w:val="24"/>
        </w:rPr>
        <w:t>naravoslovni dan, si pripravi</w:t>
      </w:r>
      <w:r w:rsidR="005C6A0C">
        <w:rPr>
          <w:rStyle w:val="anketaurl"/>
          <w:rFonts w:ascii="Arial" w:hAnsi="Arial" w:cs="Arial"/>
          <w:sz w:val="24"/>
          <w:szCs w:val="24"/>
        </w:rPr>
        <w:t xml:space="preserve">- </w:t>
      </w:r>
      <w:r w:rsidRPr="005C6A0C">
        <w:rPr>
          <w:rStyle w:val="anketaurl"/>
          <w:rFonts w:ascii="Arial" w:hAnsi="Arial" w:cs="Arial"/>
          <w:b/>
          <w:sz w:val="24"/>
          <w:szCs w:val="24"/>
          <w:u w:val="single"/>
        </w:rPr>
        <w:t>lonček, zemljo,</w:t>
      </w:r>
      <w:r>
        <w:rPr>
          <w:rStyle w:val="anketaurl"/>
          <w:rFonts w:ascii="Arial" w:hAnsi="Arial" w:cs="Arial"/>
          <w:sz w:val="24"/>
          <w:szCs w:val="24"/>
        </w:rPr>
        <w:t xml:space="preserve"> </w:t>
      </w:r>
      <w:r w:rsidRPr="00301A42">
        <w:rPr>
          <w:rStyle w:val="anketaurl"/>
          <w:rFonts w:ascii="Arial" w:hAnsi="Arial" w:cs="Arial"/>
          <w:b/>
          <w:sz w:val="24"/>
          <w:szCs w:val="24"/>
          <w:u w:val="single"/>
        </w:rPr>
        <w:t>semena</w:t>
      </w:r>
      <w:r w:rsidR="00301A42" w:rsidRPr="00301A42">
        <w:rPr>
          <w:rStyle w:val="anketaurl"/>
          <w:rFonts w:ascii="Arial" w:hAnsi="Arial" w:cs="Arial"/>
          <w:b/>
          <w:sz w:val="24"/>
          <w:szCs w:val="24"/>
          <w:u w:val="single"/>
        </w:rPr>
        <w:t>- kater</w:t>
      </w:r>
      <w:r w:rsidR="00301A42">
        <w:rPr>
          <w:rStyle w:val="anketaurl"/>
          <w:rFonts w:ascii="Arial" w:hAnsi="Arial" w:cs="Arial"/>
          <w:b/>
          <w:sz w:val="24"/>
          <w:szCs w:val="24"/>
          <w:u w:val="single"/>
        </w:rPr>
        <w:t>a</w:t>
      </w:r>
      <w:r w:rsidR="00301A42" w:rsidRPr="00301A42">
        <w:rPr>
          <w:rStyle w:val="anketaurl"/>
          <w:rFonts w:ascii="Arial" w:hAnsi="Arial" w:cs="Arial"/>
          <w:b/>
          <w:sz w:val="24"/>
          <w:szCs w:val="24"/>
          <w:u w:val="single"/>
        </w:rPr>
        <w:t>koli</w:t>
      </w:r>
      <w:r w:rsidR="00301A42">
        <w:rPr>
          <w:rStyle w:val="anketaurl"/>
          <w:rFonts w:ascii="Arial" w:hAnsi="Arial" w:cs="Arial"/>
          <w:sz w:val="24"/>
          <w:szCs w:val="24"/>
        </w:rPr>
        <w:t>.</w:t>
      </w:r>
    </w:p>
    <w:p w:rsidR="006B38AB" w:rsidRDefault="006B38AB" w:rsidP="00B502A1">
      <w:pPr>
        <w:rPr>
          <w:rStyle w:val="anketaurl"/>
          <w:rFonts w:ascii="Arial" w:hAnsi="Arial" w:cs="Arial"/>
          <w:sz w:val="24"/>
          <w:szCs w:val="24"/>
        </w:rPr>
      </w:pPr>
      <w:r w:rsidRPr="006B38AB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457099" cy="2590800"/>
            <wp:effectExtent l="0" t="0" r="0" b="0"/>
            <wp:docPr id="23" name="Slika 23" descr="C:\Users\Uporabnik\Desktop\lonček z zeml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esktop\lonček z zemlj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55" cy="26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8AB" w:rsidRDefault="006B38AB" w:rsidP="00B502A1">
      <w:pPr>
        <w:rPr>
          <w:rStyle w:val="anketaurl"/>
          <w:rFonts w:ascii="Arial" w:hAnsi="Arial" w:cs="Arial"/>
          <w:sz w:val="24"/>
          <w:szCs w:val="24"/>
        </w:rPr>
      </w:pPr>
      <w:r w:rsidRPr="006B38AB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410210</wp:posOffset>
            </wp:positionV>
            <wp:extent cx="2920365" cy="2188210"/>
            <wp:effectExtent l="4128" t="0" r="0" b="0"/>
            <wp:wrapSquare wrapText="bothSides"/>
            <wp:docPr id="24" name="Slika 24" descr="C:\Users\Uporabnik\Desktop\seme tr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eme trav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036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8AB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8C8ADE3" wp14:editId="05C3A6D3">
            <wp:extent cx="2953617" cy="2035330"/>
            <wp:effectExtent l="1905" t="0" r="1270" b="1270"/>
            <wp:docPr id="25" name="Slika 25" descr="C:\Users\Uporabnik\Desktop\seme gor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esktop\seme gorci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4029" cy="206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42" w:rsidRDefault="00301A42" w:rsidP="00B502A1">
      <w:pPr>
        <w:rPr>
          <w:rStyle w:val="anketaurl"/>
          <w:rFonts w:ascii="Arial" w:hAnsi="Arial" w:cs="Arial"/>
          <w:sz w:val="24"/>
          <w:szCs w:val="24"/>
        </w:rPr>
      </w:pPr>
      <w:r w:rsidRPr="00301A42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2981422" wp14:editId="5F4940E7">
            <wp:extent cx="2163729" cy="1621530"/>
            <wp:effectExtent l="4445" t="0" r="0" b="0"/>
            <wp:docPr id="38" name="Slika 38" descr="C:\Users\Uporabnik\Desktop\seme visokega fiz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Desktop\seme visokega fizo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0293" cy="16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C2">
        <w:rPr>
          <w:rStyle w:val="anketaurl"/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895350" y="7324725"/>
            <wp:positionH relativeFrom="column">
              <wp:align>left</wp:align>
            </wp:positionH>
            <wp:positionV relativeFrom="paragraph">
              <wp:align>top</wp:align>
            </wp:positionV>
            <wp:extent cx="1636369" cy="2183765"/>
            <wp:effectExtent l="0" t="0" r="2540" b="6985"/>
            <wp:wrapSquare wrapText="bothSides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69" cy="21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1A42" w:rsidSect="00594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E4D"/>
    <w:multiLevelType w:val="hybridMultilevel"/>
    <w:tmpl w:val="A1C80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17270"/>
    <w:multiLevelType w:val="hybridMultilevel"/>
    <w:tmpl w:val="8F5C5350"/>
    <w:lvl w:ilvl="0" w:tplc="397807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1688E"/>
    <w:multiLevelType w:val="hybridMultilevel"/>
    <w:tmpl w:val="2F88FEF8"/>
    <w:lvl w:ilvl="0" w:tplc="B95A4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5BCF"/>
    <w:multiLevelType w:val="hybridMultilevel"/>
    <w:tmpl w:val="A606BB28"/>
    <w:lvl w:ilvl="0" w:tplc="D7D6B6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452FE"/>
    <w:rsid w:val="000563DA"/>
    <w:rsid w:val="001203A4"/>
    <w:rsid w:val="001759C2"/>
    <w:rsid w:val="001F1020"/>
    <w:rsid w:val="00232166"/>
    <w:rsid w:val="002365F3"/>
    <w:rsid w:val="002965CC"/>
    <w:rsid w:val="00301A42"/>
    <w:rsid w:val="0033446F"/>
    <w:rsid w:val="003B011C"/>
    <w:rsid w:val="003D5F94"/>
    <w:rsid w:val="003E367F"/>
    <w:rsid w:val="003E6B9F"/>
    <w:rsid w:val="00423315"/>
    <w:rsid w:val="004B1B7D"/>
    <w:rsid w:val="004B3036"/>
    <w:rsid w:val="0051047B"/>
    <w:rsid w:val="0056016D"/>
    <w:rsid w:val="00581FB6"/>
    <w:rsid w:val="005C67F5"/>
    <w:rsid w:val="005C6A0C"/>
    <w:rsid w:val="006A3C41"/>
    <w:rsid w:val="006B38AB"/>
    <w:rsid w:val="007264A6"/>
    <w:rsid w:val="007B5B20"/>
    <w:rsid w:val="007C6110"/>
    <w:rsid w:val="00821A0B"/>
    <w:rsid w:val="008A7210"/>
    <w:rsid w:val="008C0C7D"/>
    <w:rsid w:val="009018F5"/>
    <w:rsid w:val="009269BE"/>
    <w:rsid w:val="009530EE"/>
    <w:rsid w:val="00996225"/>
    <w:rsid w:val="0099700F"/>
    <w:rsid w:val="00A15220"/>
    <w:rsid w:val="00AC0F1E"/>
    <w:rsid w:val="00B502A1"/>
    <w:rsid w:val="00BA1C99"/>
    <w:rsid w:val="00BA5592"/>
    <w:rsid w:val="00BB6292"/>
    <w:rsid w:val="00C27B9A"/>
    <w:rsid w:val="00CF110C"/>
    <w:rsid w:val="00CF159B"/>
    <w:rsid w:val="00D64D3B"/>
    <w:rsid w:val="00DC062E"/>
    <w:rsid w:val="00DD1EB5"/>
    <w:rsid w:val="00E4486D"/>
    <w:rsid w:val="00E655BA"/>
    <w:rsid w:val="00EF7E5F"/>
    <w:rsid w:val="00F210CF"/>
    <w:rsid w:val="00F40A5F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5A37-767C-45F7-A925-26682D6C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21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nketaurl">
    <w:name w:val="anketa_url"/>
    <w:basedOn w:val="Privzetapisavaodstavka"/>
    <w:rsid w:val="00232166"/>
  </w:style>
  <w:style w:type="paragraph" w:customStyle="1" w:styleId="msonormal0">
    <w:name w:val="msonormal"/>
    <w:basedOn w:val="Navaden"/>
    <w:rsid w:val="0012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A3C4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C062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C0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FB9127-2A44-4EF1-AA49-709733D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2020-05-20T13:03:00Z</dcterms:created>
  <dcterms:modified xsi:type="dcterms:W3CDTF">2020-05-20T14:00:00Z</dcterms:modified>
</cp:coreProperties>
</file>