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92" w:rsidRDefault="005D5F92" w:rsidP="005D5F92">
      <w:p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Branje in vrednotenja branja </w:t>
      </w:r>
    </w:p>
    <w:p w:rsidR="005D5F92" w:rsidRDefault="005D5F92" w:rsidP="005D5F92">
      <w:pPr>
        <w:spacing w:line="360" w:lineRule="auto"/>
        <w:rPr>
          <w:rFonts w:ascii="Arial" w:hAnsi="Arial" w:cs="Arial"/>
          <w:sz w:val="24"/>
          <w:szCs w:val="24"/>
        </w:rPr>
      </w:pPr>
    </w:p>
    <w:p w:rsidR="005D5F92" w:rsidRDefault="005D5F92" w:rsidP="005D5F92">
      <w:pPr>
        <w:spacing w:line="360" w:lineRule="auto"/>
        <w:rPr>
          <w:rFonts w:ascii="Arial" w:hAnsi="Arial" w:cs="Arial"/>
          <w:sz w:val="24"/>
          <w:szCs w:val="24"/>
        </w:rPr>
      </w:pPr>
      <w:r w:rsidRPr="00A0170A">
        <w:rPr>
          <w:rFonts w:ascii="Arial" w:hAnsi="Arial" w:cs="Arial"/>
          <w:sz w:val="24"/>
          <w:szCs w:val="24"/>
        </w:rPr>
        <w:t xml:space="preserve">Izberi si različna </w:t>
      </w:r>
      <w:r>
        <w:rPr>
          <w:rFonts w:ascii="Arial" w:hAnsi="Arial" w:cs="Arial"/>
          <w:sz w:val="24"/>
          <w:szCs w:val="24"/>
        </w:rPr>
        <w:t xml:space="preserve">kratka </w:t>
      </w:r>
      <w:r w:rsidRPr="00A0170A">
        <w:rPr>
          <w:rFonts w:ascii="Arial" w:hAnsi="Arial" w:cs="Arial"/>
          <w:sz w:val="24"/>
          <w:szCs w:val="24"/>
        </w:rPr>
        <w:t>besedila in</w:t>
      </w:r>
      <w:r>
        <w:rPr>
          <w:rFonts w:ascii="Arial" w:hAnsi="Arial" w:cs="Arial"/>
          <w:sz w:val="24"/>
          <w:szCs w:val="24"/>
        </w:rPr>
        <w:t xml:space="preserve"> jih beri glasno. Izberi poljubna besedila iz delovnega zvezka. Seveda pa lahko bereš tudi druga besedila:  iz časopisa, revij, berila, odlomki iz knjig, …  Med glasnim branjem imej premor. Pojdi popit vodo, naredi nekaj gimnastičnih vaj ali izberi popolnoma drugo aktivnost.  </w:t>
      </w:r>
    </w:p>
    <w:p w:rsidR="005D5F92" w:rsidRDefault="005D5F92" w:rsidP="005D5F9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D5F92" w:rsidRDefault="005D5F92" w:rsidP="005D5F9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RAZMISLI!</w:t>
      </w:r>
    </w:p>
    <w:p w:rsidR="005D5F92" w:rsidRDefault="005D5F92" w:rsidP="005D5F9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D6C8D">
        <w:rPr>
          <w:rFonts w:ascii="Arial" w:hAnsi="Arial" w:cs="Arial"/>
          <w:b/>
          <w:sz w:val="24"/>
          <w:szCs w:val="24"/>
        </w:rPr>
        <w:t xml:space="preserve">Izbrano besedilo lahko prebereš  večkrat. </w:t>
      </w:r>
    </w:p>
    <w:p w:rsidR="005D5F92" w:rsidRDefault="005D5F92" w:rsidP="005D5F9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D6C8D">
        <w:rPr>
          <w:rFonts w:ascii="Arial" w:hAnsi="Arial" w:cs="Arial"/>
          <w:b/>
          <w:sz w:val="24"/>
          <w:szCs w:val="24"/>
        </w:rPr>
        <w:t xml:space="preserve">Ali si izboljšal branje?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D5F92" w:rsidRDefault="005D5F92" w:rsidP="005D5F9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D6C8D">
        <w:rPr>
          <w:rFonts w:ascii="Arial" w:hAnsi="Arial" w:cs="Arial"/>
          <w:b/>
          <w:sz w:val="24"/>
          <w:szCs w:val="24"/>
        </w:rPr>
        <w:t xml:space="preserve">Kako ti gre branje besedila, ki ga bereš prvič?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D5F92" w:rsidRDefault="005D5F92" w:rsidP="005D5F9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D6C8D">
        <w:rPr>
          <w:rFonts w:ascii="Arial" w:hAnsi="Arial" w:cs="Arial"/>
          <w:b/>
          <w:sz w:val="24"/>
          <w:szCs w:val="24"/>
        </w:rPr>
        <w:t xml:space="preserve">Razumeš prebrano? </w:t>
      </w:r>
    </w:p>
    <w:p w:rsidR="005D5F92" w:rsidRDefault="005D5F92" w:rsidP="005D5F9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D6C8D">
        <w:rPr>
          <w:rFonts w:ascii="Arial" w:hAnsi="Arial" w:cs="Arial"/>
          <w:b/>
          <w:sz w:val="24"/>
          <w:szCs w:val="24"/>
        </w:rPr>
        <w:t xml:space="preserve">Morda potrebuješ ponovno branje?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5D5F92" w:rsidRDefault="005D5F92" w:rsidP="005D5F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Vsa ta vprašanja so ti v pomoč pri vrednotenju tvojega branja. V tabeli imaš napisane kriterije. Prosi starše za pomoč in skupaj ovrednotite branje. </w:t>
      </w:r>
    </w:p>
    <w:tbl>
      <w:tblPr>
        <w:tblStyle w:val="Tabelamrea"/>
        <w:tblpPr w:leftFromText="141" w:rightFromText="141" w:vertAnchor="page" w:horzAnchor="margin" w:tblpXSpec="center" w:tblpY="886"/>
        <w:tblW w:w="9776" w:type="dxa"/>
        <w:tblInd w:w="0" w:type="dxa"/>
        <w:tblLook w:val="04A0" w:firstRow="1" w:lastRow="0" w:firstColumn="1" w:lastColumn="0" w:noHBand="0" w:noVBand="1"/>
      </w:tblPr>
      <w:tblGrid>
        <w:gridCol w:w="5524"/>
        <w:gridCol w:w="1671"/>
        <w:gridCol w:w="2581"/>
      </w:tblGrid>
      <w:tr w:rsidR="005D5F92" w:rsidTr="007B2B21">
        <w:trPr>
          <w:trHeight w:val="581"/>
        </w:trPr>
        <w:tc>
          <w:tcPr>
            <w:tcW w:w="5524" w:type="dxa"/>
          </w:tcPr>
          <w:p w:rsidR="005D5F92" w:rsidRDefault="005D5F92" w:rsidP="007B2B2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B479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lastRenderedPageBreak/>
              <w:t>KRITERIJI ZA OCENJEVANJE</w:t>
            </w:r>
          </w:p>
          <w:p w:rsidR="005D5F92" w:rsidRPr="00AB479F" w:rsidRDefault="005D5F92" w:rsidP="007B2B2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B479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GLASNEGA BRANJA</w:t>
            </w:r>
          </w:p>
          <w:p w:rsidR="005D5F92" w:rsidRPr="00AB479F" w:rsidRDefault="005D5F92" w:rsidP="007B2B21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671" w:type="dxa"/>
          </w:tcPr>
          <w:p w:rsidR="005D5F92" w:rsidRDefault="005D5F92" w:rsidP="007B2B2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B479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MOJA</w:t>
            </w:r>
          </w:p>
          <w:p w:rsidR="005D5F92" w:rsidRPr="00AB479F" w:rsidRDefault="005D5F92" w:rsidP="007B2B2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B479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OCENA</w:t>
            </w:r>
          </w:p>
          <w:p w:rsidR="005D5F92" w:rsidRPr="00AB479F" w:rsidRDefault="005D5F92" w:rsidP="007B2B2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B479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BRANJA</w:t>
            </w:r>
          </w:p>
        </w:tc>
        <w:tc>
          <w:tcPr>
            <w:tcW w:w="2581" w:type="dxa"/>
          </w:tcPr>
          <w:p w:rsidR="005D5F92" w:rsidRDefault="005D5F92" w:rsidP="007B2B21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  <w:p w:rsidR="005D5F92" w:rsidRDefault="005D5F92" w:rsidP="007B2B21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B479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KAJ MORAM </w:t>
            </w:r>
          </w:p>
          <w:p w:rsidR="005D5F92" w:rsidRPr="00AB479F" w:rsidRDefault="005D5F92" w:rsidP="007B2B21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B479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IZBOLJŠATI?</w:t>
            </w:r>
          </w:p>
        </w:tc>
      </w:tr>
      <w:tr w:rsidR="005D5F92" w:rsidTr="007B2B21">
        <w:trPr>
          <w:trHeight w:val="581"/>
        </w:trPr>
        <w:tc>
          <w:tcPr>
            <w:tcW w:w="5524" w:type="dxa"/>
          </w:tcPr>
          <w:p w:rsidR="005D5F92" w:rsidRPr="00AB479F" w:rsidRDefault="005D5F92" w:rsidP="007B2B21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B479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ODLIČNO (5)</w:t>
            </w:r>
          </w:p>
          <w:p w:rsidR="005D5F92" w:rsidRPr="00AB479F" w:rsidRDefault="005D5F92" w:rsidP="007B2B2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B479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Berem  tekoče in z ustreznimi poudarki. </w:t>
            </w:r>
          </w:p>
          <w:p w:rsidR="005D5F92" w:rsidRPr="00AB479F" w:rsidRDefault="005D5F92" w:rsidP="007B2B2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B479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Izgovarjam razločno. </w:t>
            </w:r>
          </w:p>
          <w:p w:rsidR="005D5F92" w:rsidRPr="00AB479F" w:rsidRDefault="005D5F92" w:rsidP="007B2B2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B479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Daljše besede berem brez zatikanja. </w:t>
            </w:r>
          </w:p>
          <w:p w:rsidR="005D5F92" w:rsidRPr="00AB479F" w:rsidRDefault="005D5F92" w:rsidP="007B2B2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B479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Berem z razumevanjem. </w:t>
            </w:r>
          </w:p>
          <w:p w:rsidR="005D5F92" w:rsidRPr="00AB479F" w:rsidRDefault="005D5F92" w:rsidP="007B2B2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B479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Z načinom branja motiviram poslušalca. </w:t>
            </w:r>
          </w:p>
          <w:p w:rsidR="005D5F92" w:rsidRPr="003E0D5F" w:rsidRDefault="005D5F92" w:rsidP="007B2B21">
            <w:pPr>
              <w:spacing w:line="276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1671" w:type="dxa"/>
          </w:tcPr>
          <w:p w:rsidR="005D5F92" w:rsidRPr="00C1192B" w:rsidRDefault="005D5F92" w:rsidP="007B2B2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2581" w:type="dxa"/>
          </w:tcPr>
          <w:p w:rsidR="005D5F92" w:rsidRPr="006C327F" w:rsidRDefault="005D5F92" w:rsidP="007B2B2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5D5F92" w:rsidTr="007B2B21">
        <w:trPr>
          <w:trHeight w:val="887"/>
        </w:trPr>
        <w:tc>
          <w:tcPr>
            <w:tcW w:w="5524" w:type="dxa"/>
          </w:tcPr>
          <w:p w:rsidR="005D5F92" w:rsidRPr="00AB479F" w:rsidRDefault="005D5F92" w:rsidP="007B2B2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B479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PRAV DOBRO (4) </w:t>
            </w:r>
          </w:p>
          <w:p w:rsidR="005D5F92" w:rsidRPr="00AB479F" w:rsidRDefault="005D5F92" w:rsidP="007B2B2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B479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Berem tekoče vendar brez ustreznih poudarkov. </w:t>
            </w:r>
          </w:p>
          <w:p w:rsidR="005D5F92" w:rsidRPr="00AB479F" w:rsidRDefault="005D5F92" w:rsidP="007B2B2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B479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Izgovarjam razločno. </w:t>
            </w:r>
          </w:p>
          <w:p w:rsidR="005D5F92" w:rsidRPr="00AB479F" w:rsidRDefault="005D5F92" w:rsidP="007B2B2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B479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Daljše besede berem nekoliko zatikajoče.</w:t>
            </w:r>
          </w:p>
          <w:p w:rsidR="005D5F92" w:rsidRPr="00AB479F" w:rsidRDefault="005D5F92" w:rsidP="007B2B2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B479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Berem z razumevanjem. </w:t>
            </w:r>
          </w:p>
          <w:p w:rsidR="005D5F92" w:rsidRPr="00AB479F" w:rsidRDefault="005D5F92" w:rsidP="007B2B2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B479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 načinom branja delno motiviram poslušalca.</w:t>
            </w:r>
          </w:p>
          <w:p w:rsidR="005D5F92" w:rsidRPr="00AB479F" w:rsidRDefault="005D5F92" w:rsidP="007B2B21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671" w:type="dxa"/>
          </w:tcPr>
          <w:p w:rsidR="005D5F92" w:rsidRPr="00C1192B" w:rsidRDefault="005D5F92" w:rsidP="007B2B2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2581" w:type="dxa"/>
          </w:tcPr>
          <w:p w:rsidR="005D5F92" w:rsidRPr="00C1192B" w:rsidRDefault="005D5F92" w:rsidP="007B2B2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5D5F92" w:rsidTr="007B2B21">
        <w:trPr>
          <w:trHeight w:val="887"/>
        </w:trPr>
        <w:tc>
          <w:tcPr>
            <w:tcW w:w="5524" w:type="dxa"/>
          </w:tcPr>
          <w:p w:rsidR="005D5F92" w:rsidRPr="00AB479F" w:rsidRDefault="005D5F92" w:rsidP="007B2B2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B479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DOBRO (3) </w:t>
            </w:r>
          </w:p>
          <w:p w:rsidR="005D5F92" w:rsidRPr="00AB479F" w:rsidRDefault="005D5F92" w:rsidP="007B2B21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B479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Berem zatikajoče, brez ustreznih poudarkov. </w:t>
            </w:r>
          </w:p>
          <w:p w:rsidR="005D5F92" w:rsidRPr="00AB479F" w:rsidRDefault="005D5F92" w:rsidP="007B2B21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B479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Izgovarjam manj razločno. </w:t>
            </w:r>
          </w:p>
          <w:p w:rsidR="005D5F92" w:rsidRPr="00AB479F" w:rsidRDefault="005D5F92" w:rsidP="007B2B21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B479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Daljše besede preberem s pomočjo črkovanja ali »vlečenja« glasov. </w:t>
            </w:r>
          </w:p>
          <w:p w:rsidR="005D5F92" w:rsidRPr="00AB479F" w:rsidRDefault="005D5F92" w:rsidP="007B2B21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B479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Berem z delnim razumevanjem. </w:t>
            </w:r>
          </w:p>
          <w:p w:rsidR="005D5F92" w:rsidRPr="00AB479F" w:rsidRDefault="005D5F92" w:rsidP="007B2B21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B479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 načinom branja ne motiviram poslušalca.</w:t>
            </w:r>
          </w:p>
          <w:p w:rsidR="005D5F92" w:rsidRPr="00AB479F" w:rsidRDefault="005D5F92" w:rsidP="007B2B21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671" w:type="dxa"/>
          </w:tcPr>
          <w:p w:rsidR="005D5F92" w:rsidRPr="00C1192B" w:rsidRDefault="005D5F92" w:rsidP="007B2B2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2581" w:type="dxa"/>
          </w:tcPr>
          <w:p w:rsidR="005D5F92" w:rsidRPr="00C1192B" w:rsidRDefault="005D5F92" w:rsidP="007B2B2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5D5F92" w:rsidTr="007B2B21">
        <w:trPr>
          <w:trHeight w:val="887"/>
        </w:trPr>
        <w:tc>
          <w:tcPr>
            <w:tcW w:w="5524" w:type="dxa"/>
          </w:tcPr>
          <w:p w:rsidR="005D5F92" w:rsidRPr="00FA38CF" w:rsidRDefault="005D5F92" w:rsidP="007B2B2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A38C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ZADOSTNO (2)</w:t>
            </w:r>
          </w:p>
          <w:p w:rsidR="005D5F92" w:rsidRPr="00FA38CF" w:rsidRDefault="005D5F92" w:rsidP="007B2B21">
            <w:pPr>
              <w:pStyle w:val="Odstavekseznam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A38C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Berem zelo zatikajoče, brez poudarkov.</w:t>
            </w:r>
          </w:p>
          <w:p w:rsidR="005D5F92" w:rsidRPr="00FA38CF" w:rsidRDefault="005D5F92" w:rsidP="007B2B21">
            <w:pPr>
              <w:pStyle w:val="Odstavekseznam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A38C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Izgovarjam pogosto nerazločno.</w:t>
            </w:r>
          </w:p>
          <w:p w:rsidR="005D5F92" w:rsidRPr="00FA38CF" w:rsidRDefault="005D5F92" w:rsidP="007B2B21">
            <w:pPr>
              <w:pStyle w:val="Odstavekseznam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A38C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Daljših besed ne prebere pravilno. </w:t>
            </w:r>
          </w:p>
          <w:p w:rsidR="005D5F92" w:rsidRPr="00FA38CF" w:rsidRDefault="005D5F92" w:rsidP="007B2B21">
            <w:pPr>
              <w:pStyle w:val="Odstavekseznam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A38C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Berem z minimalnim razumevanjem. </w:t>
            </w:r>
          </w:p>
          <w:p w:rsidR="005D5F92" w:rsidRPr="00FA38CF" w:rsidRDefault="005D5F92" w:rsidP="007B2B21">
            <w:pPr>
              <w:pStyle w:val="Odstavekseznam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A38C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Z načinom branja odvračam poslušalca. </w:t>
            </w:r>
          </w:p>
          <w:p w:rsidR="005D5F92" w:rsidRPr="003E0D5F" w:rsidRDefault="005D5F92" w:rsidP="007B2B2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1671" w:type="dxa"/>
          </w:tcPr>
          <w:p w:rsidR="005D5F92" w:rsidRPr="00C1192B" w:rsidRDefault="005D5F92" w:rsidP="007B2B2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2581" w:type="dxa"/>
          </w:tcPr>
          <w:p w:rsidR="005D5F92" w:rsidRPr="00C1192B" w:rsidRDefault="005D5F92" w:rsidP="007B2B2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5D5F92" w:rsidTr="007B2B21">
        <w:trPr>
          <w:trHeight w:val="581"/>
        </w:trPr>
        <w:tc>
          <w:tcPr>
            <w:tcW w:w="5524" w:type="dxa"/>
          </w:tcPr>
          <w:p w:rsidR="005D5F92" w:rsidRPr="00173932" w:rsidRDefault="005D5F92" w:rsidP="007B2B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215868"/>
                <w:sz w:val="24"/>
                <w:szCs w:val="24"/>
              </w:rPr>
            </w:pPr>
            <w:r w:rsidRPr="0017393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NEZADOSTNO (1) </w:t>
            </w:r>
          </w:p>
          <w:p w:rsidR="005D5F92" w:rsidRPr="00173932" w:rsidRDefault="005D5F92" w:rsidP="007B2B21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17393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Berem s črkovanjem, brez upoštevanja končnih ločil. Izgovarjam nerazločno. </w:t>
            </w:r>
          </w:p>
          <w:p w:rsidR="005D5F92" w:rsidRPr="00173932" w:rsidRDefault="005D5F92" w:rsidP="007B2B21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17393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Daljših besed ne preberem. </w:t>
            </w:r>
          </w:p>
          <w:p w:rsidR="005D5F92" w:rsidRPr="00173932" w:rsidRDefault="005D5F92" w:rsidP="007B2B21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17393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Berem brez razumevanja besedila. </w:t>
            </w:r>
          </w:p>
          <w:p w:rsidR="005D5F92" w:rsidRPr="003E0D5F" w:rsidRDefault="005D5F92" w:rsidP="007B2B2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1671" w:type="dxa"/>
          </w:tcPr>
          <w:p w:rsidR="005D5F92" w:rsidRPr="00C1192B" w:rsidRDefault="005D5F92" w:rsidP="007B2B2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2581" w:type="dxa"/>
          </w:tcPr>
          <w:p w:rsidR="005D5F92" w:rsidRPr="00C1192B" w:rsidRDefault="005D5F92" w:rsidP="007B2B2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5D5F92" w:rsidRDefault="005D5F92" w:rsidP="005D5F9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D5F92" w:rsidRDefault="005D5F92" w:rsidP="005D5F92">
      <w:pPr>
        <w:rPr>
          <w:rFonts w:ascii="Arial" w:hAnsi="Arial" w:cs="Arial"/>
          <w:sz w:val="28"/>
          <w:szCs w:val="28"/>
        </w:rPr>
      </w:pPr>
    </w:p>
    <w:p w:rsidR="00F2677E" w:rsidRDefault="00F2677E">
      <w:bookmarkStart w:id="0" w:name="_GoBack"/>
      <w:bookmarkEnd w:id="0"/>
    </w:p>
    <w:sectPr w:rsidR="00F2677E" w:rsidSect="00545C1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F7D"/>
    <w:multiLevelType w:val="hybridMultilevel"/>
    <w:tmpl w:val="8430AB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4828"/>
    <w:multiLevelType w:val="hybridMultilevel"/>
    <w:tmpl w:val="D59417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F0A3F"/>
    <w:multiLevelType w:val="hybridMultilevel"/>
    <w:tmpl w:val="AE5A4E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D47E9"/>
    <w:multiLevelType w:val="hybridMultilevel"/>
    <w:tmpl w:val="58AE70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92"/>
    <w:rsid w:val="005D5F92"/>
    <w:rsid w:val="00F2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BB9FF-B7AF-4ED4-8928-6AAFBAA5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5F9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D5F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D5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2020-04-12T09:23:00Z</dcterms:created>
  <dcterms:modified xsi:type="dcterms:W3CDTF">2020-04-12T09:23:00Z</dcterms:modified>
</cp:coreProperties>
</file>